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2124" w:right="0" w:firstLine="708"/>
        <w:jc w:val="both"/>
        <w:rPr>
          <w:b w:val="1"/>
          <w:bCs w:val="1"/>
          <w:u w:color="000000"/>
          <w:rtl w:val="0"/>
        </w:rPr>
      </w:pPr>
      <w:r>
        <w:rPr>
          <w:b w:val="1"/>
          <w:bCs w:val="1"/>
          <w:u w:color="000000"/>
          <w:rtl w:val="0"/>
        </w:rPr>
        <w:t xml:space="preserve">[AKCIJA ZA SPAS CIBONE </w:t>
      </w:r>
      <w:r>
        <w:rPr>
          <w:b w:val="1"/>
          <w:bCs w:val="1"/>
          <w:u w:color="000000"/>
          <w:rtl w:val="0"/>
        </w:rPr>
        <w:t xml:space="preserve">– </w:t>
      </w:r>
      <w:r>
        <w:rPr>
          <w:b w:val="1"/>
          <w:bCs w:val="1"/>
          <w:u w:color="000000"/>
          <w:rtl w:val="0"/>
          <w:lang w:val="en-US"/>
        </w:rPr>
        <w:t>VRIJEME JE]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Prije nekoliko dana na spomenik </w:t>
      </w:r>
      <w:r>
        <w:rPr>
          <w:b w:val="1"/>
          <w:bCs w:val="1"/>
          <w:u w:color="000000"/>
          <w:rtl w:val="0"/>
        </w:rPr>
        <w:t>Dra</w:t>
      </w:r>
      <w:r>
        <w:rPr>
          <w:b w:val="1"/>
          <w:bCs w:val="1"/>
          <w:u w:color="000000"/>
          <w:rtl w:val="0"/>
        </w:rPr>
        <w:t>ž</w:t>
      </w:r>
      <w:r>
        <w:rPr>
          <w:b w:val="1"/>
          <w:bCs w:val="1"/>
          <w:u w:color="000000"/>
          <w:rtl w:val="0"/>
        </w:rPr>
        <w:t>enu Petrovi</w:t>
      </w:r>
      <w:r>
        <w:rPr>
          <w:b w:val="1"/>
          <w:bCs w:val="1"/>
          <w:u w:color="000000"/>
          <w:rtl w:val="0"/>
        </w:rPr>
        <w:t>ć</w:t>
      </w:r>
      <w:r>
        <w:rPr>
          <w:b w:val="1"/>
          <w:bCs w:val="1"/>
          <w:u w:color="000000"/>
          <w:rtl w:val="0"/>
        </w:rPr>
        <w:t>u</w:t>
      </w:r>
      <w:r>
        <w:rPr>
          <w:u w:color="000000"/>
          <w:rtl w:val="0"/>
        </w:rPr>
        <w:t>, ko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arka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 xml:space="preserve">kom Mozartu, postavljen je </w:t>
      </w:r>
      <w:r>
        <w:rPr>
          <w:b w:val="1"/>
          <w:bCs w:val="1"/>
          <w:u w:color="000000"/>
          <w:rtl w:val="0"/>
        </w:rPr>
        <w:t xml:space="preserve">povez </w:t>
      </w:r>
      <w:r>
        <w:rPr>
          <w:u w:color="000000"/>
          <w:rtl w:val="0"/>
        </w:rPr>
        <w:t>preko o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iju kako ne bi morao gledati 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to se doga</w:t>
      </w:r>
      <w:r>
        <w:rPr>
          <w:u w:color="000000"/>
          <w:rtl w:val="0"/>
        </w:rPr>
        <w:t>đ</w:t>
      </w:r>
      <w:r>
        <w:rPr>
          <w:u w:color="000000"/>
          <w:rtl w:val="0"/>
        </w:rPr>
        <w:t>a iza njegovih le</w:t>
      </w:r>
      <w:r>
        <w:rPr>
          <w:u w:color="000000"/>
          <w:rtl w:val="0"/>
        </w:rPr>
        <w:t>đ</w:t>
      </w:r>
      <w:r>
        <w:rPr>
          <w:u w:color="000000"/>
          <w:rtl w:val="0"/>
        </w:rPr>
        <w:t xml:space="preserve">a, u dvorani koja nosi njegovo ime i u kojoj utakmice,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esto pred tek 100-tinjak gledatelja, igra njegova </w:t>
      </w:r>
      <w:r>
        <w:rPr>
          <w:b w:val="1"/>
          <w:bCs w:val="1"/>
          <w:u w:color="000000"/>
          <w:rtl w:val="0"/>
          <w:lang w:val="it-IT"/>
        </w:rPr>
        <w:t>Cibona</w:t>
      </w:r>
      <w:r>
        <w:rPr>
          <w:u w:color="000000"/>
          <w:rtl w:val="0"/>
        </w:rPr>
        <w:t>. Dvorana izgra</w:t>
      </w:r>
      <w:r>
        <w:rPr>
          <w:u w:color="000000"/>
          <w:rtl w:val="0"/>
        </w:rPr>
        <w:t>đ</w:t>
      </w:r>
      <w:r>
        <w:rPr>
          <w:u w:color="000000"/>
          <w:rtl w:val="0"/>
        </w:rPr>
        <w:t xml:space="preserve">ena legendarnim </w:t>
      </w:r>
      <w:r>
        <w:rPr>
          <w:u w:color="000000"/>
          <w:rtl w:val="0"/>
        </w:rPr>
        <w:t>„</w:t>
      </w:r>
      <w:r>
        <w:rPr>
          <w:u w:color="000000"/>
          <w:rtl w:val="0"/>
        </w:rPr>
        <w:t>ciglicama</w:t>
      </w:r>
      <w:r>
        <w:rPr>
          <w:u w:color="000000"/>
          <w:rtl w:val="0"/>
        </w:rPr>
        <w:t>“</w:t>
      </w:r>
      <w:r>
        <w:rPr>
          <w:u w:color="000000"/>
          <w:rtl w:val="0"/>
        </w:rPr>
        <w:t>, kao vje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ni spomenik na slavnu '85 i '86 kada je Zagreb slavio europske prvake ve</w:t>
      </w:r>
      <w:r>
        <w:rPr>
          <w:u w:color="000000"/>
          <w:rtl w:val="0"/>
        </w:rPr>
        <w:t xml:space="preserve">ć </w:t>
      </w:r>
      <w:r>
        <w:rPr>
          <w:u w:color="000000"/>
          <w:rtl w:val="0"/>
        </w:rPr>
        <w:t>dugo zjapi prazna, nagri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 xml:space="preserve">ena zubom vremena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ekaju</w:t>
      </w:r>
      <w:r>
        <w:rPr>
          <w:u w:color="000000"/>
          <w:rtl w:val="0"/>
        </w:rPr>
        <w:t>ć</w:t>
      </w:r>
      <w:r>
        <w:rPr>
          <w:u w:color="000000"/>
          <w:rtl w:val="0"/>
        </w:rPr>
        <w:t>i nove velike utakmice i svoju Cibonu u punom sjaju. Nakon dva europska naslova izgra</w:t>
      </w:r>
      <w:r>
        <w:rPr>
          <w:u w:color="000000"/>
          <w:rtl w:val="0"/>
        </w:rPr>
        <w:t>đ</w:t>
      </w:r>
      <w:r>
        <w:rPr>
          <w:u w:color="000000"/>
          <w:rtl w:val="0"/>
        </w:rPr>
        <w:t>ena je dvorana, a nakon osvajanja ABA lige 2014. godine, osvojeno mjesto u najelitnijem europskom klupskom natjecanju prepu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teno je Crvenoj zvezdi. Potez koji je istinskim navija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ima ostavio gorak okus jednako kao i Kecmanova trica u Areni 2010. godine. Velika razlika je u tome 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 xml:space="preserve">to smo tricu primili na parketu i nakon velike borbe, a Euroligu smo prepustili </w:t>
      </w:r>
      <w:r>
        <w:rPr>
          <w:b w:val="1"/>
          <w:bCs w:val="1"/>
          <w:u w:color="000000"/>
          <w:rtl w:val="0"/>
        </w:rPr>
        <w:t>bez borbe, bez pravog obja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>njenja i odlukama done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 xml:space="preserve">enim izvan terena.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  <w:r>
        <w:rPr>
          <w:b w:val="1"/>
          <w:bCs w:val="1"/>
          <w:u w:color="000000"/>
          <w:rtl w:val="0"/>
        </w:rPr>
        <w:t>Netransparentost i nedostatak informacija</w:t>
      </w:r>
      <w:r>
        <w:rPr>
          <w:u w:color="000000"/>
          <w:rtl w:val="0"/>
        </w:rPr>
        <w:t xml:space="preserve"> nisu novost pod Tornjem, iako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lanak 10. Statuta kluba, jasno navodi da se </w:t>
      </w:r>
      <w:r>
        <w:rPr>
          <w:u w:color="000000"/>
          <w:rtl w:val="0"/>
        </w:rPr>
        <w:t>„</w:t>
      </w:r>
      <w:r>
        <w:rPr>
          <w:i w:val="1"/>
          <w:iCs w:val="1"/>
          <w:u w:color="000000"/>
          <w:rtl w:val="0"/>
        </w:rPr>
        <w:t>javnost rada Kluba osigurava pravodobnim i istinitim obavje</w:t>
      </w:r>
      <w:r>
        <w:rPr>
          <w:i w:val="1"/>
          <w:iCs w:val="1"/>
          <w:u w:color="000000"/>
          <w:rtl w:val="0"/>
        </w:rPr>
        <w:t>š</w:t>
      </w:r>
      <w:r>
        <w:rPr>
          <w:i w:val="1"/>
          <w:iCs w:val="1"/>
          <w:u w:color="000000"/>
          <w:rtl w:val="0"/>
        </w:rPr>
        <w:t xml:space="preserve">tavanjem </w:t>
      </w:r>
      <w:r>
        <w:rPr>
          <w:i w:val="1"/>
          <w:iCs w:val="1"/>
          <w:u w:color="000000"/>
          <w:rtl w:val="0"/>
        </w:rPr>
        <w:t>č</w:t>
      </w:r>
      <w:r>
        <w:rPr>
          <w:i w:val="1"/>
          <w:iCs w:val="1"/>
          <w:u w:color="000000"/>
          <w:rtl w:val="0"/>
        </w:rPr>
        <w:t>lanova Kluba o radu Kluba i zna</w:t>
      </w:r>
      <w:r>
        <w:rPr>
          <w:i w:val="1"/>
          <w:iCs w:val="1"/>
          <w:u w:color="000000"/>
          <w:rtl w:val="0"/>
        </w:rPr>
        <w:t>č</w:t>
      </w:r>
      <w:r>
        <w:rPr>
          <w:i w:val="1"/>
          <w:iCs w:val="1"/>
          <w:u w:color="000000"/>
          <w:rtl w:val="0"/>
        </w:rPr>
        <w:t>ajnijim doga</w:t>
      </w:r>
      <w:r>
        <w:rPr>
          <w:i w:val="1"/>
          <w:iCs w:val="1"/>
          <w:u w:color="000000"/>
          <w:rtl w:val="0"/>
        </w:rPr>
        <w:t>đ</w:t>
      </w:r>
      <w:r>
        <w:rPr>
          <w:i w:val="1"/>
          <w:iCs w:val="1"/>
          <w:u w:color="000000"/>
          <w:rtl w:val="0"/>
        </w:rPr>
        <w:t>ajima i drugim va</w:t>
      </w:r>
      <w:r>
        <w:rPr>
          <w:i w:val="1"/>
          <w:iCs w:val="1"/>
          <w:u w:color="000000"/>
          <w:rtl w:val="0"/>
        </w:rPr>
        <w:t>ž</w:t>
      </w:r>
      <w:r>
        <w:rPr>
          <w:i w:val="1"/>
          <w:iCs w:val="1"/>
          <w:u w:color="000000"/>
          <w:rtl w:val="0"/>
        </w:rPr>
        <w:t>nim pitanjima iz djelovanja Kluba</w:t>
      </w:r>
      <w:r>
        <w:rPr>
          <w:i w:val="1"/>
          <w:iCs w:val="1"/>
          <w:u w:color="000000"/>
          <w:rtl w:val="0"/>
        </w:rPr>
        <w:t>“</w:t>
      </w:r>
      <w:r>
        <w:rPr>
          <w:u w:color="000000"/>
          <w:rtl w:val="0"/>
          <w:lang w:val="de-DE"/>
        </w:rPr>
        <w:t>. Vo</w:t>
      </w:r>
      <w:r>
        <w:rPr>
          <w:u w:color="000000"/>
          <w:rtl w:val="0"/>
        </w:rPr>
        <w:t>đ</w:t>
      </w:r>
      <w:r>
        <w:rPr>
          <w:u w:color="000000"/>
          <w:rtl w:val="0"/>
        </w:rPr>
        <w:t xml:space="preserve">eni upravo ovim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lankom, kao grupa simpatizera Cibone i svega 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 xml:space="preserve">to ona predstavlja </w:t>
      </w:r>
      <w:r>
        <w:rPr>
          <w:b w:val="1"/>
          <w:bCs w:val="1"/>
          <w:u w:val="single" w:color="000000"/>
          <w:rtl w:val="0"/>
        </w:rPr>
        <w:t>tra</w:t>
      </w:r>
      <w:r>
        <w:rPr>
          <w:b w:val="1"/>
          <w:bCs w:val="1"/>
          <w:u w:val="single" w:color="000000"/>
          <w:rtl w:val="0"/>
        </w:rPr>
        <w:t>ž</w:t>
      </w:r>
      <w:r>
        <w:rPr>
          <w:b w:val="1"/>
          <w:bCs w:val="1"/>
          <w:u w:val="single" w:color="000000"/>
          <w:rtl w:val="0"/>
        </w:rPr>
        <w:t>imo odgovore</w:t>
      </w:r>
      <w:r>
        <w:rPr>
          <w:u w:color="000000"/>
          <w:rtl w:val="0"/>
        </w:rPr>
        <w:t xml:space="preserve"> na sljede</w:t>
      </w:r>
      <w:r>
        <w:rPr>
          <w:u w:color="000000"/>
          <w:rtl w:val="0"/>
        </w:rPr>
        <w:t>ć</w:t>
      </w:r>
      <w:r>
        <w:rPr>
          <w:u w:color="000000"/>
          <w:rtl w:val="0"/>
        </w:rPr>
        <w:t>a pitanja: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b w:val="1"/>
          <w:bCs w:val="1"/>
          <w:color w:val="004c7f"/>
          <w:u w:color="000000"/>
          <w:rtl w:val="0"/>
        </w:rPr>
      </w:pP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Kakvo je trenutno financijsko stanje kluba? Kolika su trenutna dugovanja i prema kome pojedina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no? Kakav je plan otplate ostatka duga? Jesu li financijska izvje</w:t>
      </w:r>
      <w:r>
        <w:rPr>
          <w:b w:val="1"/>
          <w:bCs w:val="1"/>
          <w:color w:val="004c7f"/>
          <w:u w:color="000000"/>
          <w:rtl w:val="0"/>
        </w:rPr>
        <w:t>šć</w:t>
      </w:r>
      <w:r>
        <w:rPr>
          <w:b w:val="1"/>
          <w:bCs w:val="1"/>
          <w:color w:val="004c7f"/>
          <w:u w:color="000000"/>
          <w:rtl w:val="0"/>
        </w:rPr>
        <w:t xml:space="preserve">a kluba pravovremeno objavljivana na web stranicama kluba? </w:t>
      </w:r>
      <w:r>
        <w:rPr>
          <w:b w:val="0"/>
          <w:bCs w:val="0"/>
          <w:color w:val="000000"/>
          <w:u w:color="000000"/>
          <w:rtl w:val="0"/>
        </w:rPr>
        <w:t>Smatramo da bi osim suhoparnih financijskih izvje</w:t>
      </w:r>
      <w:r>
        <w:rPr>
          <w:b w:val="0"/>
          <w:bCs w:val="0"/>
          <w:color w:val="000000"/>
          <w:u w:color="000000"/>
          <w:rtl w:val="0"/>
        </w:rPr>
        <w:t>šć</w:t>
      </w:r>
      <w:r>
        <w:rPr>
          <w:b w:val="0"/>
          <w:bCs w:val="0"/>
          <w:color w:val="000000"/>
          <w:u w:color="000000"/>
          <w:rtl w:val="0"/>
        </w:rPr>
        <w:t xml:space="preserve">a, </w:t>
      </w:r>
      <w:r>
        <w:rPr>
          <w:b w:val="0"/>
          <w:bCs w:val="0"/>
          <w:color w:val="000000"/>
          <w:u w:color="000000"/>
          <w:rtl w:val="0"/>
        </w:rPr>
        <w:t>č</w:t>
      </w:r>
      <w:r>
        <w:rPr>
          <w:b w:val="0"/>
          <w:bCs w:val="0"/>
          <w:color w:val="000000"/>
          <w:u w:color="000000"/>
          <w:rtl w:val="0"/>
        </w:rPr>
        <w:t>lanovima, ali i svim drugim  simpatizerima kluba trebalo davati redovito izvje</w:t>
      </w:r>
      <w:r>
        <w:rPr>
          <w:b w:val="0"/>
          <w:bCs w:val="0"/>
          <w:color w:val="000000"/>
          <w:u w:color="000000"/>
          <w:rtl w:val="0"/>
        </w:rPr>
        <w:t>šć</w:t>
      </w:r>
      <w:r>
        <w:rPr>
          <w:b w:val="0"/>
          <w:bCs w:val="0"/>
          <w:color w:val="000000"/>
          <w:u w:color="000000"/>
          <w:rtl w:val="0"/>
        </w:rPr>
        <w:t xml:space="preserve">e na ovu temu. 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to je s poslovnim prostorima? Kolika je njihova vrijednost i koliki je dio duga njima pokriven? Je li i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ta ostalo u vlasni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 xml:space="preserve">tvu kluba? 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Gdje je zavr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 xml:space="preserve">io novac od svih transfera u zadnjih nekoliko godina (npr. </w:t>
      </w:r>
      <w:r>
        <w:rPr>
          <w:b w:val="1"/>
          <w:bCs w:val="1"/>
          <w:color w:val="004c7f"/>
          <w:u w:color="000000"/>
          <w:rtl w:val="0"/>
        </w:rPr>
        <w:t>Ž</w:t>
      </w:r>
      <w:r>
        <w:rPr>
          <w:b w:val="1"/>
          <w:bCs w:val="1"/>
          <w:color w:val="004c7f"/>
          <w:u w:color="000000"/>
          <w:rtl w:val="0"/>
        </w:rPr>
        <w:t>i</w:t>
      </w:r>
      <w:r>
        <w:rPr>
          <w:b w:val="1"/>
          <w:bCs w:val="1"/>
          <w:color w:val="004c7f"/>
          <w:u w:color="000000"/>
          <w:rtl w:val="0"/>
        </w:rPr>
        <w:t>ž</w:t>
      </w:r>
      <w:r>
        <w:rPr>
          <w:b w:val="1"/>
          <w:bCs w:val="1"/>
          <w:color w:val="004c7f"/>
          <w:u w:color="000000"/>
          <w:rtl w:val="0"/>
        </w:rPr>
        <w:t>i</w:t>
      </w:r>
      <w:r>
        <w:rPr>
          <w:b w:val="1"/>
          <w:bCs w:val="1"/>
          <w:color w:val="004c7f"/>
          <w:u w:color="000000"/>
          <w:rtl w:val="0"/>
        </w:rPr>
        <w:t>ć</w:t>
      </w:r>
      <w:r>
        <w:rPr>
          <w:b w:val="1"/>
          <w:bCs w:val="1"/>
          <w:color w:val="004c7f"/>
          <w:u w:color="000000"/>
          <w:rtl w:val="0"/>
        </w:rPr>
        <w:t xml:space="preserve">, 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ari</w:t>
      </w:r>
      <w:r>
        <w:rPr>
          <w:b w:val="1"/>
          <w:bCs w:val="1"/>
          <w:color w:val="004c7f"/>
          <w:u w:color="000000"/>
          <w:rtl w:val="0"/>
        </w:rPr>
        <w:t>ć</w:t>
      </w:r>
      <w:r>
        <w:rPr>
          <w:b w:val="1"/>
          <w:bCs w:val="1"/>
          <w:color w:val="004c7f"/>
          <w:u w:color="000000"/>
          <w:rtl w:val="0"/>
        </w:rPr>
        <w:t>)? Koliki su bili iznosi transfera i koliko je od toga upla</w:t>
      </w:r>
      <w:r>
        <w:rPr>
          <w:b w:val="1"/>
          <w:bCs w:val="1"/>
          <w:color w:val="004c7f"/>
          <w:u w:color="000000"/>
          <w:rtl w:val="0"/>
        </w:rPr>
        <w:t>ć</w:t>
      </w:r>
      <w:r>
        <w:rPr>
          <w:b w:val="1"/>
          <w:bCs w:val="1"/>
          <w:color w:val="004c7f"/>
          <w:u w:color="000000"/>
          <w:rtl w:val="0"/>
        </w:rPr>
        <w:t>eno na ra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 xml:space="preserve">un Cibone? 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Koja je perspektiva kluba za sezonu 2020./21.? Ako je plan oslonac na mlade, koja je to njihova stvarna ko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arka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ka kvaliteta i smatrate li se uop</w:t>
      </w:r>
      <w:r>
        <w:rPr>
          <w:b w:val="1"/>
          <w:bCs w:val="1"/>
          <w:color w:val="004c7f"/>
          <w:u w:color="000000"/>
          <w:rtl w:val="0"/>
        </w:rPr>
        <w:t>ć</w:t>
      </w:r>
      <w:r>
        <w:rPr>
          <w:b w:val="1"/>
          <w:bCs w:val="1"/>
          <w:color w:val="004c7f"/>
          <w:u w:color="000000"/>
          <w:rtl w:val="0"/>
        </w:rPr>
        <w:t>e kompetentnim za to stru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no procijeniti? Koji je plan daljnjeg igra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kog razvoja Roka Prka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ina?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Za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to Cibona kao jedina ekipa koja je u Europi 20 godina sudjelovala u Euroligi, u sezoni 2019./'20.  nije sudjelovala u niti jednom europskom natjecanju iako je prvak Hrvatske? Je li razlog tome sumnja u lo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u selekciju igra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 xml:space="preserve">a ili nesposobnost direktora i ostalih 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 xml:space="preserve">lanova uprave? Smatra li g. 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avlovi</w:t>
      </w:r>
      <w:r>
        <w:rPr>
          <w:b w:val="1"/>
          <w:bCs w:val="1"/>
          <w:color w:val="004c7f"/>
          <w:u w:color="000000"/>
          <w:rtl w:val="0"/>
        </w:rPr>
        <w:t xml:space="preserve">ć </w:t>
      </w:r>
      <w:r>
        <w:rPr>
          <w:b w:val="1"/>
          <w:bCs w:val="1"/>
          <w:color w:val="004c7f"/>
          <w:u w:color="000000"/>
          <w:rtl w:val="0"/>
        </w:rPr>
        <w:t>kao direktor to svojim neuspjehom, nesposobno</w:t>
      </w:r>
      <w:r>
        <w:rPr>
          <w:b w:val="1"/>
          <w:bCs w:val="1"/>
          <w:color w:val="004c7f"/>
          <w:u w:color="000000"/>
          <w:rtl w:val="0"/>
        </w:rPr>
        <w:t>šć</w:t>
      </w:r>
      <w:r>
        <w:rPr>
          <w:b w:val="1"/>
          <w:bCs w:val="1"/>
          <w:color w:val="004c7f"/>
          <w:u w:color="000000"/>
          <w:rtl w:val="0"/>
        </w:rPr>
        <w:t>u ili sportskim neznanjem?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Koliki su prihodi od sponzora po njima pojedina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 xml:space="preserve">no? Za koji je iznos ustupljen oglasni prostor na dresu? Koliko je direktor kluba uspio prikupiti sredstava od sponzora za sezonu 2020./21.? </w:t>
      </w:r>
      <w:r>
        <w:rPr>
          <w:b w:val="0"/>
          <w:bCs w:val="0"/>
          <w:color w:val="000000"/>
          <w:u w:color="000000"/>
          <w:rtl w:val="0"/>
        </w:rPr>
        <w:t>Pri tome ne mislimo na prelamanje raznih dugova ili sponzorstva u odre</w:t>
      </w:r>
      <w:r>
        <w:rPr>
          <w:b w:val="0"/>
          <w:bCs w:val="0"/>
          <w:color w:val="000000"/>
          <w:u w:color="000000"/>
          <w:rtl w:val="0"/>
        </w:rPr>
        <w:t>đ</w:t>
      </w:r>
      <w:r>
        <w:rPr>
          <w:b w:val="0"/>
          <w:bCs w:val="0"/>
          <w:color w:val="000000"/>
          <w:u w:color="000000"/>
          <w:rtl w:val="0"/>
        </w:rPr>
        <w:t>enoj robi ili proizvodima ve</w:t>
      </w:r>
      <w:r>
        <w:rPr>
          <w:b w:val="0"/>
          <w:bCs w:val="0"/>
          <w:color w:val="000000"/>
          <w:u w:color="000000"/>
          <w:rtl w:val="0"/>
        </w:rPr>
        <w:t xml:space="preserve">ć </w:t>
      </w:r>
      <w:r>
        <w:rPr>
          <w:b w:val="0"/>
          <w:bCs w:val="0"/>
          <w:color w:val="000000"/>
          <w:u w:color="000000"/>
          <w:rtl w:val="0"/>
        </w:rPr>
        <w:t>konkretno na novac od sponzora.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>S obzirom da je direktor kluba ujedno i direktor tvrtke Ko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arka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 xml:space="preserve">ki klub CIBONA </w:t>
      </w:r>
      <w:r>
        <w:rPr>
          <w:b w:val="1"/>
          <w:bCs w:val="1"/>
          <w:color w:val="004c7f"/>
          <w:u w:color="000000"/>
          <w:rtl w:val="0"/>
        </w:rPr>
        <w:t>š</w:t>
      </w:r>
      <w:r>
        <w:rPr>
          <w:b w:val="1"/>
          <w:bCs w:val="1"/>
          <w:color w:val="004c7f"/>
          <w:u w:color="000000"/>
          <w:rtl w:val="0"/>
        </w:rPr>
        <w:t>portsko d.o.o., odnosno Ciboninog parkinga, zanima nas gdje i na koji na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in se raspore</w:t>
      </w:r>
      <w:r>
        <w:rPr>
          <w:b w:val="1"/>
          <w:bCs w:val="1"/>
          <w:color w:val="004c7f"/>
          <w:u w:color="000000"/>
          <w:rtl w:val="0"/>
        </w:rPr>
        <w:t>đ</w:t>
      </w:r>
      <w:r>
        <w:rPr>
          <w:b w:val="1"/>
          <w:bCs w:val="1"/>
          <w:color w:val="004c7f"/>
          <w:u w:color="000000"/>
          <w:rtl w:val="0"/>
        </w:rPr>
        <w:t>uje dio gotovine i dio karti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nog novca iz ovih sredstava ili je i ovo predmet koji bi bio od interesa za DORH?</w:t>
      </w:r>
    </w:p>
    <w:p>
      <w:pPr>
        <w:pStyle w:val="Default"/>
        <w:numPr>
          <w:ilvl w:val="0"/>
          <w:numId w:val="2"/>
        </w:numPr>
        <w:spacing w:after="160" w:line="259" w:lineRule="auto"/>
        <w:jc w:val="both"/>
        <w:rPr>
          <w:b w:val="1"/>
          <w:bCs w:val="1"/>
          <w:color w:val="004c7f"/>
          <w:u w:color="000000"/>
        </w:rPr>
      </w:pPr>
      <w:r>
        <w:rPr>
          <w:b w:val="1"/>
          <w:bCs w:val="1"/>
          <w:color w:val="004c7f"/>
          <w:u w:color="000000"/>
          <w:rtl w:val="0"/>
        </w:rPr>
        <w:t xml:space="preserve">Koje su to reference koje trenutnu upravu </w:t>
      </w:r>
      <w:r>
        <w:rPr>
          <w:b w:val="1"/>
          <w:bCs w:val="1"/>
          <w:color w:val="004c7f"/>
          <w:u w:color="000000"/>
          <w:rtl w:val="0"/>
        </w:rPr>
        <w:t>č</w:t>
      </w:r>
      <w:r>
        <w:rPr>
          <w:b w:val="1"/>
          <w:bCs w:val="1"/>
          <w:color w:val="004c7f"/>
          <w:u w:color="000000"/>
          <w:rtl w:val="0"/>
        </w:rPr>
        <w:t>ine kompetentnom za obavljanje svojih du</w:t>
      </w:r>
      <w:r>
        <w:rPr>
          <w:b w:val="1"/>
          <w:bCs w:val="1"/>
          <w:color w:val="004c7f"/>
          <w:u w:color="000000"/>
          <w:rtl w:val="0"/>
        </w:rPr>
        <w:t>ž</w:t>
      </w:r>
      <w:r>
        <w:rPr>
          <w:b w:val="1"/>
          <w:bCs w:val="1"/>
          <w:color w:val="004c7f"/>
          <w:u w:color="000000"/>
          <w:rtl w:val="0"/>
        </w:rPr>
        <w:t>nosti?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Klub </w:t>
      </w:r>
      <w:r>
        <w:rPr>
          <w:u w:color="000000"/>
          <w:rtl w:val="0"/>
        </w:rPr>
        <w:t>„</w:t>
      </w:r>
      <w:r>
        <w:rPr>
          <w:u w:color="000000"/>
          <w:rtl w:val="0"/>
        </w:rPr>
        <w:t>vodi</w:t>
      </w:r>
      <w:r>
        <w:rPr>
          <w:u w:color="000000"/>
          <w:rtl w:val="0"/>
        </w:rPr>
        <w:t xml:space="preserve">“ </w:t>
      </w:r>
      <w:r>
        <w:rPr>
          <w:u w:color="000000"/>
          <w:rtl w:val="0"/>
        </w:rPr>
        <w:t xml:space="preserve">Domagoj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avlovi</w:t>
      </w:r>
      <w:r>
        <w:rPr>
          <w:u w:color="000000"/>
          <w:rtl w:val="0"/>
        </w:rPr>
        <w:t>ć</w:t>
      </w:r>
      <w:r>
        <w:rPr>
          <w:u w:color="000000"/>
          <w:rtl w:val="0"/>
        </w:rPr>
        <w:t>, a skup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 xml:space="preserve">tinu kluba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ine svi (strana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ki) ljudi od povjerenja: Mladen Bu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i</w:t>
      </w:r>
      <w:r>
        <w:rPr>
          <w:u w:color="000000"/>
          <w:rtl w:val="0"/>
        </w:rPr>
        <w:t xml:space="preserve">ć </w:t>
      </w:r>
      <w:r>
        <w:rPr>
          <w:u w:color="000000"/>
          <w:rtl w:val="0"/>
        </w:rPr>
        <w:t>(predsjednik kluba, oftamolog), Zdenko Antunovi</w:t>
      </w:r>
      <w:r>
        <w:rPr>
          <w:u w:color="000000"/>
          <w:rtl w:val="0"/>
        </w:rPr>
        <w:t xml:space="preserve">ć </w:t>
      </w:r>
      <w:r>
        <w:rPr>
          <w:u w:color="000000"/>
          <w:rtl w:val="0"/>
        </w:rPr>
        <w:t>(USKOK-ov optu</w:t>
      </w:r>
      <w:r>
        <w:rPr>
          <w:u w:color="000000"/>
          <w:rtl w:val="0"/>
        </w:rPr>
        <w:t>ž</w:t>
      </w:r>
      <w:r>
        <w:rPr>
          <w:u w:color="000000"/>
          <w:rtl w:val="0"/>
        </w:rPr>
        <w:t>enik), Slavko Koji</w:t>
      </w:r>
      <w:r>
        <w:rPr>
          <w:u w:color="000000"/>
          <w:rtl w:val="0"/>
        </w:rPr>
        <w:t xml:space="preserve">ć </w:t>
      </w:r>
      <w:r>
        <w:rPr>
          <w:u w:color="000000"/>
          <w:rtl w:val="0"/>
        </w:rPr>
        <w:t>(gradski pro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elnik za financije), Vjekoslav </w:t>
      </w:r>
      <w:r>
        <w:rPr>
          <w:u w:color="000000"/>
          <w:rtl w:val="0"/>
        </w:rPr>
        <w:t>Š</w:t>
      </w:r>
      <w:r>
        <w:rPr>
          <w:u w:color="000000"/>
          <w:rtl w:val="0"/>
          <w:lang w:val="it-IT"/>
        </w:rPr>
        <w:t>afrani</w:t>
      </w:r>
      <w:r>
        <w:rPr>
          <w:u w:color="000000"/>
          <w:rtl w:val="0"/>
        </w:rPr>
        <w:t xml:space="preserve">ć </w:t>
      </w:r>
      <w:r>
        <w:rPr>
          <w:u w:color="000000"/>
          <w:rtl w:val="0"/>
        </w:rPr>
        <w:t>(karatist) i Marin Rozi</w:t>
      </w:r>
      <w:r>
        <w:rPr>
          <w:u w:color="000000"/>
          <w:rtl w:val="0"/>
        </w:rPr>
        <w:t xml:space="preserve">ć </w:t>
      </w:r>
      <w:r>
        <w:rPr>
          <w:u w:color="000000"/>
          <w:rtl w:val="0"/>
        </w:rPr>
        <w:t xml:space="preserve">(trenutni kapetan Cibone, donedavni 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lan stranke MB365).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>Upravo zato,</w:t>
      </w:r>
      <w:r>
        <w:rPr>
          <w:u w:color="000000"/>
          <w:rtl w:val="0"/>
        </w:rPr>
        <w:t xml:space="preserve"> …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caps w:val="1"/>
          <w:color w:val="004c7f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b w:val="1"/>
          <w:bCs w:val="1"/>
          <w:caps w:val="1"/>
          <w:color w:val="004c7f"/>
          <w:sz w:val="24"/>
          <w:szCs w:val="24"/>
          <w:u w:color="000000"/>
          <w:rtl w:val="0"/>
        </w:rPr>
      </w:pPr>
      <w:r>
        <w:rPr>
          <w:b w:val="1"/>
          <w:bCs w:val="1"/>
          <w:caps w:val="1"/>
          <w:color w:val="004c7f"/>
          <w:sz w:val="24"/>
          <w:szCs w:val="24"/>
          <w:u w:val="single" w:color="000000"/>
          <w:rtl w:val="0"/>
        </w:rPr>
        <w:t>tra</w:t>
      </w:r>
      <w:r>
        <w:rPr>
          <w:b w:val="1"/>
          <w:bCs w:val="1"/>
          <w:caps w:val="1"/>
          <w:color w:val="004c7f"/>
          <w:sz w:val="24"/>
          <w:szCs w:val="24"/>
          <w:u w:val="single" w:color="000000"/>
          <w:rtl w:val="0"/>
        </w:rPr>
        <w:t>ž</w:t>
      </w:r>
      <w:r>
        <w:rPr>
          <w:b w:val="1"/>
          <w:bCs w:val="1"/>
          <w:caps w:val="1"/>
          <w:color w:val="004c7f"/>
          <w:sz w:val="24"/>
          <w:szCs w:val="24"/>
          <w:u w:val="single" w:color="000000"/>
          <w:rtl w:val="0"/>
        </w:rPr>
        <w:t>imo odlazak trenutne nekompetentne uprave i jasno distanciranje od politike i politi</w:t>
      </w:r>
      <w:r>
        <w:rPr>
          <w:b w:val="1"/>
          <w:bCs w:val="1"/>
          <w:caps w:val="1"/>
          <w:color w:val="004c7f"/>
          <w:sz w:val="24"/>
          <w:szCs w:val="24"/>
          <w:u w:val="single" w:color="000000"/>
          <w:rtl w:val="0"/>
        </w:rPr>
        <w:t>č</w:t>
      </w:r>
      <w:r>
        <w:rPr>
          <w:b w:val="1"/>
          <w:bCs w:val="1"/>
          <w:caps w:val="1"/>
          <w:color w:val="004c7f"/>
          <w:sz w:val="24"/>
          <w:szCs w:val="24"/>
          <w:u w:val="single" w:color="000000"/>
          <w:rtl w:val="0"/>
        </w:rPr>
        <w:t>kog kadroviranja</w:t>
      </w:r>
      <w:r>
        <w:rPr>
          <w:b w:val="1"/>
          <w:bCs w:val="1"/>
          <w:caps w:val="1"/>
          <w:color w:val="004c7f"/>
          <w:sz w:val="24"/>
          <w:szCs w:val="24"/>
          <w:u w:val="single" w:color="000000"/>
          <w:rtl w:val="0"/>
        </w:rPr>
        <w:t>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Kako bi 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to bolje artikulirali na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 xml:space="preserve">e ciljeve i organizirali se, pokrenuta je </w:t>
      </w:r>
      <w:r>
        <w:rPr>
          <w:b w:val="1"/>
          <w:bCs w:val="1"/>
          <w:u w:color="000000"/>
          <w:rtl w:val="0"/>
        </w:rPr>
        <w:t>Akcija za spas Cibone</w:t>
      </w:r>
      <w:r>
        <w:rPr>
          <w:u w:color="000000"/>
          <w:rtl w:val="0"/>
        </w:rPr>
        <w:t xml:space="preserve"> koja </w:t>
      </w:r>
      <w:r>
        <w:rPr>
          <w:u w:color="000000"/>
          <w:rtl w:val="0"/>
        </w:rPr>
        <w:t>ć</w:t>
      </w:r>
      <w:r>
        <w:rPr>
          <w:u w:color="000000"/>
          <w:rtl w:val="0"/>
        </w:rPr>
        <w:t xml:space="preserve">e uskoro rezultirati osnutkom </w:t>
      </w:r>
      <w:r>
        <w:rPr>
          <w:b w:val="1"/>
          <w:bCs w:val="1"/>
          <w:u w:color="000000"/>
          <w:rtl w:val="0"/>
        </w:rPr>
        <w:t>udruge</w:t>
      </w:r>
      <w:r>
        <w:rPr>
          <w:u w:color="000000"/>
          <w:rtl w:val="0"/>
          <w:lang w:val="it-IT"/>
        </w:rPr>
        <w:t xml:space="preserve"> simboli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kog naziva </w:t>
      </w:r>
      <w:r>
        <w:rPr>
          <w:u w:color="000000"/>
          <w:rtl w:val="0"/>
        </w:rPr>
        <w:t>„</w:t>
      </w:r>
      <w:r>
        <w:rPr>
          <w:b w:val="1"/>
          <w:bCs w:val="1"/>
          <w:u w:color="000000"/>
          <w:rtl w:val="0"/>
        </w:rPr>
        <w:t>MI SMO CIBONA</w:t>
      </w:r>
      <w:r>
        <w:rPr>
          <w:u w:color="000000"/>
          <w:rtl w:val="0"/>
        </w:rPr>
        <w:t>“</w:t>
      </w:r>
      <w:r>
        <w:rPr>
          <w:u w:color="000000"/>
          <w:rtl w:val="0"/>
        </w:rPr>
        <w:t>. Nakon osnivanja udruge pozivamo sve kojima je stalo do Cibone da se u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lane i uklju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e u njen rad, svaki doprinos je dobro do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ao jer svima nam je cilj isti, vratiti Cibonu i Zagreb na ko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arka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 xml:space="preserve">ku mapu Europe.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>Ž</w:t>
      </w:r>
      <w:r>
        <w:rPr>
          <w:u w:color="000000"/>
          <w:rtl w:val="0"/>
        </w:rPr>
        <w:t xml:space="preserve">elja nam je da nova udruga </w:t>
      </w:r>
      <w:r>
        <w:rPr>
          <w:b w:val="1"/>
          <w:bCs w:val="1"/>
          <w:u w:color="000000"/>
          <w:rtl w:val="0"/>
        </w:rPr>
        <w:t>djeluje transparentno</w:t>
      </w:r>
      <w:r>
        <w:rPr>
          <w:u w:color="000000"/>
          <w:rtl w:val="0"/>
        </w:rPr>
        <w:t xml:space="preserve">, iznosi </w:t>
      </w:r>
      <w:r>
        <w:rPr>
          <w:b w:val="1"/>
          <w:bCs w:val="1"/>
          <w:u w:color="000000"/>
          <w:rtl w:val="0"/>
        </w:rPr>
        <w:t>sve podatke o svom djelovanju</w:t>
      </w:r>
      <w:r>
        <w:rPr>
          <w:u w:color="000000"/>
          <w:rtl w:val="0"/>
        </w:rPr>
        <w:t xml:space="preserve">, </w:t>
      </w:r>
      <w:r>
        <w:rPr>
          <w:b w:val="1"/>
          <w:bCs w:val="1"/>
          <w:u w:color="000000"/>
          <w:rtl w:val="0"/>
        </w:rPr>
        <w:t>organizira razna doga</w:t>
      </w:r>
      <w:r>
        <w:rPr>
          <w:b w:val="1"/>
          <w:bCs w:val="1"/>
          <w:u w:color="000000"/>
          <w:rtl w:val="0"/>
        </w:rPr>
        <w:t>đ</w:t>
      </w:r>
      <w:r>
        <w:rPr>
          <w:b w:val="1"/>
          <w:bCs w:val="1"/>
          <w:u w:color="000000"/>
          <w:rtl w:val="0"/>
        </w:rPr>
        <w:t>anja</w:t>
      </w:r>
      <w:r>
        <w:rPr>
          <w:u w:color="000000"/>
          <w:rtl w:val="0"/>
        </w:rPr>
        <w:t xml:space="preserve"> koja </w:t>
      </w:r>
      <w:r>
        <w:rPr>
          <w:u w:color="000000"/>
          <w:rtl w:val="0"/>
        </w:rPr>
        <w:t>ć</w:t>
      </w:r>
      <w:r>
        <w:rPr>
          <w:u w:color="000000"/>
          <w:rtl w:val="0"/>
        </w:rPr>
        <w:t>e vratiti duh Cibone i ko</w:t>
      </w:r>
      <w:r>
        <w:rPr>
          <w:u w:color="000000"/>
          <w:rtl w:val="0"/>
        </w:rPr>
        <w:t>š</w:t>
      </w:r>
      <w:r>
        <w:rPr>
          <w:u w:color="000000"/>
          <w:rtl w:val="0"/>
        </w:rPr>
        <w:t>arke u na</w:t>
      </w:r>
      <w:r>
        <w:rPr>
          <w:u w:color="000000"/>
          <w:rtl w:val="0"/>
        </w:rPr>
        <w:t xml:space="preserve">š </w:t>
      </w:r>
      <w:r>
        <w:rPr>
          <w:u w:color="000000"/>
          <w:rtl w:val="0"/>
        </w:rPr>
        <w:t>grad te vratiti navija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e Ciboni i Cibonu navija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>ima. Jednom rije</w:t>
      </w:r>
      <w:r>
        <w:rPr>
          <w:u w:color="000000"/>
          <w:rtl w:val="0"/>
        </w:rPr>
        <w:t>č</w:t>
      </w:r>
      <w:r>
        <w:rPr>
          <w:u w:color="000000"/>
          <w:rtl w:val="0"/>
        </w:rPr>
        <w:t xml:space="preserve">ju </w:t>
      </w:r>
      <w:r>
        <w:rPr>
          <w:b w:val="1"/>
          <w:bCs w:val="1"/>
          <w:u w:color="000000"/>
          <w:rtl w:val="0"/>
        </w:rPr>
        <w:t xml:space="preserve">djelovat </w:t>
      </w:r>
      <w:r>
        <w:rPr>
          <w:b w:val="1"/>
          <w:bCs w:val="1"/>
          <w:u w:color="000000"/>
          <w:rtl w:val="0"/>
        </w:rPr>
        <w:t>ć</w:t>
      </w:r>
      <w:r>
        <w:rPr>
          <w:b w:val="1"/>
          <w:bCs w:val="1"/>
          <w:u w:color="000000"/>
          <w:rtl w:val="0"/>
        </w:rPr>
        <w:t>emo na na</w:t>
      </w:r>
      <w:r>
        <w:rPr>
          <w:b w:val="1"/>
          <w:bCs w:val="1"/>
          <w:u w:color="000000"/>
          <w:rtl w:val="0"/>
        </w:rPr>
        <w:t>č</w:t>
      </w:r>
      <w:r>
        <w:rPr>
          <w:b w:val="1"/>
          <w:bCs w:val="1"/>
          <w:u w:color="000000"/>
          <w:rtl w:val="0"/>
        </w:rPr>
        <w:t xml:space="preserve">in koji je suprotan od onoga 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>to rade ljudi koji vode na</w:t>
      </w:r>
      <w:r>
        <w:rPr>
          <w:b w:val="1"/>
          <w:bCs w:val="1"/>
          <w:u w:color="000000"/>
          <w:rtl w:val="0"/>
        </w:rPr>
        <w:t xml:space="preserve">š </w:t>
      </w:r>
      <w:r>
        <w:rPr>
          <w:b w:val="1"/>
          <w:bCs w:val="1"/>
          <w:u w:color="000000"/>
          <w:rtl w:val="0"/>
        </w:rPr>
        <w:t>klub</w:t>
      </w:r>
      <w:r>
        <w:rPr>
          <w:u w:color="000000"/>
          <w:rtl w:val="0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b w:val="1"/>
          <w:bCs w:val="1"/>
          <w:u w:val="single" w:color="000000"/>
          <w:rtl w:val="0"/>
        </w:rPr>
      </w:pPr>
      <w:r>
        <w:rPr>
          <w:b w:val="1"/>
          <w:bCs w:val="1"/>
          <w:u w:val="single" w:color="000000"/>
          <w:rtl w:val="0"/>
        </w:rPr>
        <w:t>Ovo je udruga simpatizera i navija</w:t>
      </w:r>
      <w:r>
        <w:rPr>
          <w:b w:val="1"/>
          <w:bCs w:val="1"/>
          <w:u w:val="single" w:color="000000"/>
          <w:rtl w:val="0"/>
        </w:rPr>
        <w:t>č</w:t>
      </w:r>
      <w:r>
        <w:rPr>
          <w:b w:val="1"/>
          <w:bCs w:val="1"/>
          <w:u w:val="single" w:color="000000"/>
          <w:rtl w:val="0"/>
        </w:rPr>
        <w:t>a Cibone koja nije nasljednik niti jedne od pro</w:t>
      </w:r>
      <w:r>
        <w:rPr>
          <w:b w:val="1"/>
          <w:bCs w:val="1"/>
          <w:u w:val="single" w:color="000000"/>
          <w:rtl w:val="0"/>
        </w:rPr>
        <w:t>š</w:t>
      </w:r>
      <w:r>
        <w:rPr>
          <w:b w:val="1"/>
          <w:bCs w:val="1"/>
          <w:u w:val="single" w:color="000000"/>
          <w:rtl w:val="0"/>
        </w:rPr>
        <w:t xml:space="preserve">lih udruga pa tako ni Smogovaca, ovo nije akcija </w:t>
      </w:r>
      <w:r>
        <w:rPr>
          <w:b w:val="1"/>
          <w:bCs w:val="1"/>
          <w:u w:val="single" w:color="000000"/>
          <w:rtl w:val="0"/>
        </w:rPr>
        <w:t>„</w:t>
      </w:r>
      <w:r>
        <w:rPr>
          <w:b w:val="1"/>
          <w:bCs w:val="1"/>
          <w:u w:val="single" w:color="000000"/>
          <w:rtl w:val="0"/>
        </w:rPr>
        <w:t>lijevih</w:t>
      </w:r>
      <w:r>
        <w:rPr>
          <w:b w:val="1"/>
          <w:bCs w:val="1"/>
          <w:u w:val="single" w:color="000000"/>
          <w:rtl w:val="0"/>
        </w:rPr>
        <w:t xml:space="preserve">“ </w:t>
      </w:r>
      <w:r>
        <w:rPr>
          <w:b w:val="1"/>
          <w:bCs w:val="1"/>
          <w:u w:val="single" w:color="000000"/>
          <w:rtl w:val="0"/>
        </w:rPr>
        <w:t xml:space="preserve">niti </w:t>
      </w:r>
      <w:r>
        <w:rPr>
          <w:b w:val="1"/>
          <w:bCs w:val="1"/>
          <w:u w:val="single" w:color="000000"/>
          <w:rtl w:val="0"/>
        </w:rPr>
        <w:t>„</w:t>
      </w:r>
      <w:r>
        <w:rPr>
          <w:b w:val="1"/>
          <w:bCs w:val="1"/>
          <w:u w:val="single" w:color="000000"/>
          <w:rtl w:val="0"/>
        </w:rPr>
        <w:t>desnih</w:t>
      </w:r>
      <w:r>
        <w:rPr>
          <w:b w:val="1"/>
          <w:bCs w:val="1"/>
          <w:u w:val="single" w:color="000000"/>
          <w:rtl w:val="0"/>
        </w:rPr>
        <w:t>“</w:t>
      </w:r>
      <w:r>
        <w:rPr>
          <w:b w:val="1"/>
          <w:bCs w:val="1"/>
          <w:u w:val="single" w:color="000000"/>
          <w:rtl w:val="0"/>
        </w:rPr>
        <w:t xml:space="preserve">, ovdje nema politike nego </w:t>
      </w:r>
      <w:r>
        <w:rPr>
          <w:b w:val="1"/>
          <w:bCs w:val="1"/>
          <w:u w:val="single" w:color="000000"/>
          <w:rtl w:val="0"/>
        </w:rPr>
        <w:t>č</w:t>
      </w:r>
      <w:r>
        <w:rPr>
          <w:b w:val="1"/>
          <w:bCs w:val="1"/>
          <w:u w:val="single" w:color="000000"/>
          <w:rtl w:val="0"/>
        </w:rPr>
        <w:t>iste emocije od strane onih koji Cibonu vole bez interesa, a ne iz interesa</w:t>
      </w:r>
      <w:r>
        <w:rPr>
          <w:b w:val="1"/>
          <w:bCs w:val="1"/>
          <w:u w:val="single" w:color="000000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b w:val="1"/>
          <w:bCs w:val="1"/>
          <w:u w:color="000000"/>
          <w:rtl w:val="0"/>
        </w:rPr>
      </w:pPr>
      <w:r>
        <w:rPr>
          <w:b w:val="1"/>
          <w:bCs w:val="1"/>
          <w:u w:color="000000"/>
          <w:rtl w:val="0"/>
        </w:rPr>
        <w:t>Cilj nam je neumorno ukazivati na sve lo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 xml:space="preserve">e 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>to se doga</w:t>
      </w:r>
      <w:r>
        <w:rPr>
          <w:b w:val="1"/>
          <w:bCs w:val="1"/>
          <w:u w:color="000000"/>
          <w:rtl w:val="0"/>
        </w:rPr>
        <w:t>đ</w:t>
      </w:r>
      <w:r>
        <w:rPr>
          <w:b w:val="1"/>
          <w:bCs w:val="1"/>
          <w:u w:color="000000"/>
          <w:rtl w:val="0"/>
        </w:rPr>
        <w:t>a u i oko Cibone, propitati rad sada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>nje uprave kluba</w:t>
      </w:r>
      <w:r>
        <w:rPr>
          <w:b w:val="1"/>
          <w:bCs w:val="1"/>
          <w:u w:color="000000"/>
          <w:rtl w:val="0"/>
        </w:rPr>
        <w:t xml:space="preserve"> ( i svih budu</w:t>
      </w:r>
      <w:r>
        <w:rPr>
          <w:b w:val="1"/>
          <w:bCs w:val="1"/>
          <w:u w:color="000000"/>
          <w:rtl w:val="0"/>
        </w:rPr>
        <w:t>ć</w:t>
      </w:r>
      <w:r>
        <w:rPr>
          <w:b w:val="1"/>
          <w:bCs w:val="1"/>
          <w:u w:color="000000"/>
          <w:rtl w:val="0"/>
        </w:rPr>
        <w:t>ih )</w:t>
      </w:r>
      <w:r>
        <w:rPr>
          <w:b w:val="1"/>
          <w:bCs w:val="1"/>
          <w:u w:color="000000"/>
          <w:rtl w:val="0"/>
        </w:rPr>
        <w:t>, ponovno pribli</w:t>
      </w:r>
      <w:r>
        <w:rPr>
          <w:b w:val="1"/>
          <w:bCs w:val="1"/>
          <w:u w:color="000000"/>
          <w:rtl w:val="0"/>
        </w:rPr>
        <w:t>ž</w:t>
      </w:r>
      <w:r>
        <w:rPr>
          <w:b w:val="1"/>
          <w:bCs w:val="1"/>
          <w:u w:color="000000"/>
          <w:rtl w:val="0"/>
        </w:rPr>
        <w:t>iti Cibonu svim zaljubljenicima u ko</w:t>
      </w:r>
      <w:r>
        <w:rPr>
          <w:b w:val="1"/>
          <w:bCs w:val="1"/>
          <w:u w:color="000000"/>
          <w:rtl w:val="0"/>
        </w:rPr>
        <w:t>š</w:t>
      </w:r>
      <w:r>
        <w:rPr>
          <w:b w:val="1"/>
          <w:bCs w:val="1"/>
          <w:u w:color="000000"/>
          <w:rtl w:val="0"/>
        </w:rPr>
        <w:t>arku u Zagrebu te pokazati kako jo</w:t>
      </w:r>
      <w:r>
        <w:rPr>
          <w:b w:val="1"/>
          <w:bCs w:val="1"/>
          <w:u w:color="000000"/>
          <w:rtl w:val="0"/>
        </w:rPr>
        <w:t xml:space="preserve">š </w:t>
      </w:r>
      <w:r>
        <w:rPr>
          <w:b w:val="1"/>
          <w:bCs w:val="1"/>
          <w:u w:color="000000"/>
          <w:rtl w:val="0"/>
        </w:rPr>
        <w:t>postoje oni kojima je stalo do Cibone i koji od nje ne</w:t>
      </w:r>
      <w:r>
        <w:rPr>
          <w:b w:val="1"/>
          <w:bCs w:val="1"/>
          <w:u w:color="000000"/>
          <w:rtl w:val="0"/>
        </w:rPr>
        <w:t>ć</w:t>
      </w:r>
      <w:r>
        <w:rPr>
          <w:b w:val="1"/>
          <w:bCs w:val="1"/>
          <w:u w:color="000000"/>
          <w:rtl w:val="0"/>
        </w:rPr>
        <w:t>e odustati</w:t>
      </w:r>
      <w:r>
        <w:rPr>
          <w:b w:val="1"/>
          <w:bCs w:val="1"/>
          <w:u w:color="000000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2832" w:right="0" w:firstLine="708"/>
        <w:jc w:val="both"/>
        <w:rPr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2832" w:right="0" w:firstLine="708"/>
        <w:jc w:val="both"/>
        <w:rPr>
          <w:b w:val="1"/>
          <w:bCs w:val="1"/>
          <w:u w:color="000000"/>
          <w:rtl w:val="0"/>
        </w:rPr>
      </w:pPr>
      <w:r>
        <w:rPr>
          <w:b w:val="1"/>
          <w:bCs w:val="1"/>
          <w:u w:color="000000"/>
          <w:rtl w:val="0"/>
        </w:rPr>
        <w:t>Priklju</w:t>
      </w:r>
      <w:r>
        <w:rPr>
          <w:b w:val="1"/>
          <w:bCs w:val="1"/>
          <w:u w:color="000000"/>
          <w:rtl w:val="0"/>
        </w:rPr>
        <w:t>č</w:t>
      </w:r>
      <w:r>
        <w:rPr>
          <w:b w:val="1"/>
          <w:bCs w:val="1"/>
          <w:u w:color="000000"/>
          <w:rtl w:val="0"/>
        </w:rPr>
        <w:t>i se - VRIJEME JE!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2832" w:right="0" w:firstLine="708"/>
        <w:jc w:val="both"/>
        <w:rPr>
          <w:b w:val="1"/>
          <w:bCs w:val="1"/>
          <w:u w:color="000000"/>
          <w:rtl w:val="0"/>
        </w:rPr>
      </w:pPr>
    </w:p>
    <w:p>
      <w:pPr>
        <w:pStyle w:val="Default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/>
          <w:u w:color="000000"/>
          <w:rtl w:val="0"/>
        </w:rPr>
        <w:t>###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emon/Milk">
    <w:charset w:val="00"/>
    <w:family w:val="roman"/>
    <w:pitch w:val="default"/>
  </w:font>
  <w:font w:name="Provicali">
    <w:charset w:val="00"/>
    <w:family w:val="roman"/>
    <w:pitch w:val="default"/>
  </w:font>
  <w:font w:name="Helvetica Neue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Provicali" w:cs="Provicali" w:hAnsi="Provicali" w:eastAsia="Provicali"/>
        <w:color w:val="004c7f"/>
        <w:sz w:val="36"/>
        <w:szCs w:val="36"/>
      </w:rPr>
    </w:pPr>
    <w:r>
      <w:rPr>
        <w:rFonts w:ascii="Provicali" w:cs="Provicali" w:hAnsi="Provicali" w:eastAsia="Provicali"/>
        <w:color w:val="004c7f"/>
        <w:sz w:val="36"/>
        <w:szCs w:val="36"/>
      </w:rPr>
      <w:tab/>
    </w:r>
    <w:r>
      <w:rPr>
        <w:rFonts w:ascii="Provicali" w:cs="Provicali" w:hAnsi="Provicali" w:eastAsia="Provicali"/>
        <w:color w:val="004c7f"/>
        <w:sz w:val="36"/>
        <w:szCs w:val="36"/>
      </w:rPr>
      <mc:AlternateContent>
        <mc:Choice Requires="wps">
          <w:drawing>
            <wp:inline distT="0" distB="0" distL="0" distR="0">
              <wp:extent cx="6095207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207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79.9pt;height:0.0pt;">
              <v:fill on="f"/>
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Helvetica Neue Light" w:cs="Helvetica Neue Light" w:hAnsi="Helvetica Neue Light" w:eastAsia="Helvetica Neue Light"/>
        <w:sz w:val="20"/>
        <w:szCs w:val="20"/>
      </w:rPr>
      <w:tab/>
    </w:r>
    <w:r>
      <w:rPr>
        <w:rStyle w:val="Hyperlink.0"/>
        <w:rFonts w:ascii="Helvetica Neue Light" w:cs="Helvetica Neue Light" w:hAnsi="Helvetica Neue Light" w:eastAsia="Helvetica Neue Light"/>
        <w:b w:val="0"/>
        <w:bCs w:val="0"/>
        <w:i w:val="0"/>
        <w:iCs w:val="0"/>
        <w:color w:val="000000"/>
        <w:sz w:val="20"/>
        <w:szCs w:val="20"/>
        <w:u w:val="single"/>
      </w:rPr>
      <w:fldChar w:fldCharType="begin" w:fldLock="0"/>
    </w:r>
    <w:r>
      <w:rPr>
        <w:rStyle w:val="Hyperlink.0"/>
        <w:rFonts w:ascii="Helvetica Neue Light" w:cs="Helvetica Neue Light" w:hAnsi="Helvetica Neue Light" w:eastAsia="Helvetica Neue Light"/>
        <w:b w:val="0"/>
        <w:bCs w:val="0"/>
        <w:i w:val="0"/>
        <w:iCs w:val="0"/>
        <w:color w:val="000000"/>
        <w:sz w:val="20"/>
        <w:szCs w:val="20"/>
        <w:u w:val="single"/>
      </w:rPr>
      <w:instrText xml:space="preserve"> HYPERLINK "mailto:akcijazaspascibone@gmail.com"</w:instrText>
    </w:r>
    <w:r>
      <w:rPr>
        <w:rStyle w:val="Hyperlink.0"/>
        <w:rFonts w:ascii="Helvetica Neue Light" w:cs="Helvetica Neue Light" w:hAnsi="Helvetica Neue Light" w:eastAsia="Helvetica Neue Light"/>
        <w:b w:val="0"/>
        <w:bCs w:val="0"/>
        <w:i w:val="0"/>
        <w:iCs w:val="0"/>
        <w:color w:val="000000"/>
        <w:sz w:val="20"/>
        <w:szCs w:val="20"/>
        <w:u w:val="single"/>
      </w:rPr>
      <w:fldChar w:fldCharType="separate" w:fldLock="0"/>
    </w:r>
    <w:r>
      <w:rPr>
        <w:rStyle w:val="Hyperlink.0"/>
        <w:rFonts w:ascii="Helvetica Neue Light" w:cs="Arial Unicode MS" w:hAnsi="Helvetica Neue Light" w:eastAsia="Arial Unicode MS"/>
        <w:b w:val="0"/>
        <w:bCs w:val="0"/>
        <w:i w:val="0"/>
        <w:iCs w:val="0"/>
        <w:color w:val="000000"/>
        <w:sz w:val="20"/>
        <w:szCs w:val="20"/>
        <w:u w:val="single"/>
        <w:rtl w:val="0"/>
      </w:rPr>
      <w:t>akcijazaspascibone@gmail.com</w:t>
    </w:r>
    <w:r>
      <w:rPr>
        <w:rFonts w:ascii="Helvetica Neue Light" w:cs="Helvetica Neue Light" w:hAnsi="Helvetica Neue Light" w:eastAsia="Helvetica Neue Light"/>
        <w:sz w:val="20"/>
        <w:szCs w:val="20"/>
      </w:rPr>
      <w:fldChar w:fldCharType="end" w:fldLock="0"/>
    </w:r>
    <w:r>
      <w:rPr>
        <w:rFonts w:ascii="Helvetica Neue Light" w:cs="Arial Unicode MS" w:hAnsi="Helvetica Neue Light" w:eastAsia="Arial Unicode MS"/>
        <w:b w:val="0"/>
        <w:bCs w:val="0"/>
        <w:i w:val="0"/>
        <w:iCs w:val="0"/>
        <w:color w:val="000000"/>
        <w:sz w:val="20"/>
        <w:szCs w:val="20"/>
        <w:rtl w:val="0"/>
      </w:rPr>
      <w:t xml:space="preserve"> | #azsc | @akcija_za_spas_cibone | @azsc2020</w:t>
    </w:r>
    <w:r>
      <w:rPr>
        <w:rFonts w:ascii="Helvetica Neue Light" w:cs="Helvetica Neue Light" w:hAnsi="Helvetica Neue Light" w:eastAsia="Helvetica Neue Light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948661" cy="11075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u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61" cy="1107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Lemon/Milk" w:cs="Lemon/Milk" w:hAnsi="Lemon/Milk" w:eastAsia="Lemon/Milk"/>
        <w:b w:val="1"/>
        <w:bCs w:val="1"/>
        <w:color w:val="004c7f"/>
        <w:sz w:val="28"/>
        <w:szCs w:val="28"/>
      </w:rPr>
    </w:pPr>
    <w:r>
      <w:rPr>
        <w:rFonts w:ascii="Lemon/Milk" w:hAnsi="Lemon/Milk"/>
        <w:b w:val="1"/>
        <w:bCs w:val="1"/>
        <w:color w:val="004c7f"/>
        <w:sz w:val="28"/>
        <w:szCs w:val="28"/>
      </w:rPr>
      <w:tab/>
    </w:r>
    <w:r>
      <w:rPr>
        <w:rFonts w:ascii="Lemon/Milk" w:cs="Arial Unicode MS" w:hAnsi="Lemon/Milk" w:eastAsia="Arial Unicode MS"/>
        <w:b w:val="1"/>
        <w:bCs w:val="1"/>
        <w:i w:val="0"/>
        <w:iCs w:val="0"/>
        <w:color w:val="004c7f"/>
        <w:sz w:val="28"/>
        <w:szCs w:val="28"/>
        <w:rtl w:val="0"/>
      </w:rPr>
      <w:t>MI SMO CIBONA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Lemon/Milk" w:cs="Lemon/Milk" w:hAnsi="Lemon/Milk" w:eastAsia="Lemon/Milk"/>
        <w:b w:val="1"/>
        <w:bCs w:val="1"/>
        <w:color w:val="004c7f"/>
        <w:sz w:val="28"/>
        <w:szCs w:val="28"/>
      </w:rPr>
    </w:pP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Lemon/Milk" w:cs="Lemon/Milk" w:hAnsi="Lemon/Milk" w:eastAsia="Lemon/Milk"/>
        <w:b w:val="1"/>
        <w:bCs w:val="1"/>
        <w:color w:val="004c7f"/>
        <w:sz w:val="36"/>
        <w:szCs w:val="36"/>
      </w:rPr>
    </w:pPr>
    <w:r>
      <w:rPr>
        <w:rFonts w:ascii="Lemon/Milk" w:cs="Lemon/Milk" w:hAnsi="Lemon/Milk" w:eastAsia="Lemon/Milk"/>
        <w:b w:val="1"/>
        <w:bCs w:val="1"/>
        <w:color w:val="004c7f"/>
        <w:sz w:val="36"/>
        <w:szCs w:val="36"/>
      </w:rPr>
      <w:tab/>
    </w:r>
    <w:r>
      <w:rPr>
        <w:rFonts w:ascii="Lemon/Milk" w:cs="Arial Unicode MS" w:hAnsi="Lemon/Milk" w:eastAsia="Arial Unicode MS"/>
        <w:b w:val="1"/>
        <w:bCs w:val="1"/>
        <w:i w:val="0"/>
        <w:iCs w:val="0"/>
        <w:color w:val="004c7f"/>
        <w:sz w:val="36"/>
        <w:szCs w:val="36"/>
        <w:rtl w:val="0"/>
      </w:rPr>
      <w:t>AKCIJA ZA SPAS CIBONE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Lemon/Milk" w:cs="Lemon/Milk" w:hAnsi="Lemon/Milk" w:eastAsia="Lemon/Milk"/>
        <w:b w:val="1"/>
        <w:bCs w:val="1"/>
        <w:color w:val="004c7f"/>
        <w:sz w:val="36"/>
        <w:szCs w:val="3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rFonts w:ascii="Helvetica Neue Light" w:cs="Helvetica Neue Light" w:hAnsi="Helvetica Neue Light" w:eastAsia="Helvetica Neue Light"/>
      <w:b w:val="0"/>
      <w:bCs w:val="0"/>
      <w:i w:val="0"/>
      <w:iCs w:val="0"/>
      <w:color w:val="000000"/>
      <w:sz w:val="20"/>
      <w:szCs w:val="20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